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0881" w:rsidRDefault="0052080D" w:rsidP="0052080D">
      <w:pPr>
        <w:spacing w:before="120" w:after="0" w:line="240" w:lineRule="auto"/>
        <w:jc w:val="both"/>
        <w:rPr>
          <w:rFonts w:ascii="Times New Roman" w:hAnsi="Times New Roman" w:cs="Times New Roman"/>
          <w:b/>
          <w:sz w:val="24"/>
          <w:szCs w:val="24"/>
          <w:lang w:val="es-ES"/>
        </w:rPr>
      </w:pPr>
      <w:r w:rsidRPr="0052080D">
        <w:rPr>
          <w:rFonts w:ascii="Times New Roman" w:hAnsi="Times New Roman" w:cs="Times New Roman"/>
          <w:b/>
          <w:sz w:val="24"/>
          <w:szCs w:val="24"/>
          <w:lang w:val="es-ES"/>
        </w:rPr>
        <w:t>La resurrección del mito</w:t>
      </w:r>
    </w:p>
    <w:p w:rsidR="0052080D" w:rsidRPr="0052080D" w:rsidRDefault="0052080D" w:rsidP="0052080D">
      <w:pPr>
        <w:spacing w:before="120" w:after="0" w:line="240" w:lineRule="auto"/>
        <w:jc w:val="both"/>
        <w:rPr>
          <w:rFonts w:ascii="Times New Roman" w:hAnsi="Times New Roman" w:cs="Times New Roman"/>
          <w:b/>
          <w:sz w:val="24"/>
          <w:szCs w:val="24"/>
          <w:lang w:val="es-ES"/>
        </w:rPr>
      </w:pPr>
    </w:p>
    <w:p w:rsidR="0052080D" w:rsidRDefault="0052080D" w:rsidP="0052080D">
      <w:pPr>
        <w:spacing w:before="120" w:after="0" w:line="240" w:lineRule="auto"/>
        <w:jc w:val="both"/>
        <w:rPr>
          <w:rFonts w:ascii="Times New Roman" w:hAnsi="Times New Roman" w:cs="Times New Roman"/>
          <w:sz w:val="24"/>
          <w:szCs w:val="24"/>
          <w:lang w:val="es-ES"/>
        </w:rPr>
      </w:pPr>
      <w:r w:rsidRPr="0052080D">
        <w:rPr>
          <w:rFonts w:ascii="Times New Roman" w:hAnsi="Times New Roman" w:cs="Times New Roman"/>
          <w:sz w:val="24"/>
          <w:szCs w:val="24"/>
          <w:lang w:val="es-ES"/>
        </w:rPr>
        <w:t xml:space="preserve">Ese es el escenario rescatado en estas obras del cubano Felipe Alarcón Echenique: el de la resurrección. Un </w:t>
      </w:r>
      <w:r w:rsidR="00FB7EFF">
        <w:rPr>
          <w:rFonts w:ascii="Times New Roman" w:hAnsi="Times New Roman" w:cs="Times New Roman"/>
          <w:sz w:val="24"/>
          <w:szCs w:val="24"/>
          <w:lang w:val="es-ES"/>
        </w:rPr>
        <w:t>"</w:t>
      </w:r>
      <w:r w:rsidRPr="0052080D">
        <w:rPr>
          <w:rFonts w:ascii="Times New Roman" w:hAnsi="Times New Roman" w:cs="Times New Roman"/>
          <w:sz w:val="24"/>
          <w:szCs w:val="24"/>
          <w:lang w:val="es-ES"/>
        </w:rPr>
        <w:t>Guernica</w:t>
      </w:r>
      <w:r w:rsidR="00FB7EFF">
        <w:rPr>
          <w:rFonts w:ascii="Times New Roman" w:hAnsi="Times New Roman" w:cs="Times New Roman"/>
          <w:sz w:val="24"/>
          <w:szCs w:val="24"/>
          <w:lang w:val="es-ES"/>
        </w:rPr>
        <w:t>"</w:t>
      </w:r>
      <w:r w:rsidRPr="0052080D">
        <w:rPr>
          <w:rFonts w:ascii="Times New Roman" w:hAnsi="Times New Roman" w:cs="Times New Roman"/>
          <w:sz w:val="24"/>
          <w:szCs w:val="24"/>
          <w:lang w:val="es-ES"/>
        </w:rPr>
        <w:t xml:space="preserve"> revisitado, resucitado. Un mito renacido a través de la mirada exquisita, única, particular del que, sin dudas, es uno de los creadores más originales de las artes plásticas cubanas en la actualidad.</w:t>
      </w:r>
    </w:p>
    <w:p w:rsidR="00FB7EFF" w:rsidRDefault="0052080D" w:rsidP="0052080D">
      <w:pPr>
        <w:spacing w:before="120"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La confluencia de estéticas es el primer signo: las clásicas imágenes del </w:t>
      </w:r>
      <w:r w:rsidR="00FB7EFF">
        <w:rPr>
          <w:rFonts w:ascii="Times New Roman" w:hAnsi="Times New Roman" w:cs="Times New Roman"/>
          <w:sz w:val="24"/>
          <w:szCs w:val="24"/>
          <w:lang w:val="es-ES"/>
        </w:rPr>
        <w:t>"</w:t>
      </w:r>
      <w:r>
        <w:rPr>
          <w:rFonts w:ascii="Times New Roman" w:hAnsi="Times New Roman" w:cs="Times New Roman"/>
          <w:sz w:val="24"/>
          <w:szCs w:val="24"/>
          <w:lang w:val="es-ES"/>
        </w:rPr>
        <w:t>Guernica</w:t>
      </w:r>
      <w:r w:rsidR="00FB7EFF">
        <w:rPr>
          <w:rFonts w:ascii="Times New Roman" w:hAnsi="Times New Roman" w:cs="Times New Roman"/>
          <w:sz w:val="24"/>
          <w:szCs w:val="24"/>
          <w:lang w:val="es-ES"/>
        </w:rPr>
        <w:t>"</w:t>
      </w:r>
      <w:r>
        <w:rPr>
          <w:rFonts w:ascii="Times New Roman" w:hAnsi="Times New Roman" w:cs="Times New Roman"/>
          <w:sz w:val="24"/>
          <w:szCs w:val="24"/>
          <w:lang w:val="es-ES"/>
        </w:rPr>
        <w:t>, escapadas de la genialidad adolorida de Picasso ante el horror con el que nuestra "especie superio</w:t>
      </w:r>
      <w:r w:rsidR="001D18B8">
        <w:rPr>
          <w:rFonts w:ascii="Times New Roman" w:hAnsi="Times New Roman" w:cs="Times New Roman"/>
          <w:sz w:val="24"/>
          <w:szCs w:val="24"/>
          <w:lang w:val="es-ES"/>
        </w:rPr>
        <w:t>r" castigó (y castiga al mundo),</w:t>
      </w:r>
      <w:r>
        <w:rPr>
          <w:rFonts w:ascii="Times New Roman" w:hAnsi="Times New Roman" w:cs="Times New Roman"/>
          <w:sz w:val="24"/>
          <w:szCs w:val="24"/>
          <w:lang w:val="es-ES"/>
        </w:rPr>
        <w:t xml:space="preserve"> esas pinceladas del dolor y el desastre convertidas en símbolo universal, acoplan a la perfección con </w:t>
      </w:r>
      <w:r w:rsidR="00F170D6">
        <w:rPr>
          <w:rFonts w:ascii="Times New Roman" w:hAnsi="Times New Roman" w:cs="Times New Roman"/>
          <w:sz w:val="24"/>
          <w:szCs w:val="24"/>
          <w:lang w:val="es-ES"/>
        </w:rPr>
        <w:t xml:space="preserve">la incisiva luminosidad del pincel de </w:t>
      </w:r>
      <w:r w:rsidR="00F170D6" w:rsidRPr="0052080D">
        <w:rPr>
          <w:rFonts w:ascii="Times New Roman" w:hAnsi="Times New Roman" w:cs="Times New Roman"/>
          <w:sz w:val="24"/>
          <w:szCs w:val="24"/>
          <w:lang w:val="es-ES"/>
        </w:rPr>
        <w:t>Felipe Alarcón Echenique</w:t>
      </w:r>
      <w:r w:rsidR="00F170D6">
        <w:rPr>
          <w:rFonts w:ascii="Times New Roman" w:hAnsi="Times New Roman" w:cs="Times New Roman"/>
          <w:sz w:val="24"/>
          <w:szCs w:val="24"/>
          <w:lang w:val="es-ES"/>
        </w:rPr>
        <w:t xml:space="preserve"> en su titánico intento de recuperar ese grito picassiano, ampliándolo, modernizándolo, complejizándolo con la visualidad ─y un muestrario vivo del dolor─ de estos nuevos tiempos, podría decirse tan convulsos y tenebrosos como aquel 26 de abril de 1937 en el que un ataque conjunto de la aviación alemana e italiana, aliados del bando nacionalista durante la Guerra Civil Español</w:t>
      </w:r>
      <w:r w:rsidR="00FB7EFF">
        <w:rPr>
          <w:rFonts w:ascii="Times New Roman" w:hAnsi="Times New Roman" w:cs="Times New Roman"/>
          <w:sz w:val="24"/>
          <w:szCs w:val="24"/>
          <w:lang w:val="es-ES"/>
        </w:rPr>
        <w:t>a, arrasó con la ciudad vasca Guernica.</w:t>
      </w:r>
    </w:p>
    <w:p w:rsidR="00FB7EFF" w:rsidRDefault="00FB7EFF" w:rsidP="0052080D">
      <w:pPr>
        <w:spacing w:before="120"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No suele, en el mundo de las artes plásticas, hacerse referencia a datos históricos en los análisis sobre las obras artísticas. Lo hago, sin embargo, porque justo ese es uno de los valores agregados a esta serie: es de agradecer que en tiempos en que las nuevas generaciones olvidan mirar al pasado y, ya se ha dicho, quien no siente respeto por la memoria histórica está condenado a repetir los errores (y horrores) de ese pasado, un pintor decida recolocar el impactante mensaje del "Guernica" de Picasso en una nueva dimensión: la de reflexionar sobre esos múltiples puntos de contacto, sociales, históricos, políticos y económicos, que unen la época del horror picassiano reflejado en ese mítico cuadro con el horror de esta época que, también y de un modo muy convincente y lúcido, viene reflejando </w:t>
      </w:r>
      <w:r w:rsidRPr="0052080D">
        <w:rPr>
          <w:rFonts w:ascii="Times New Roman" w:hAnsi="Times New Roman" w:cs="Times New Roman"/>
          <w:sz w:val="24"/>
          <w:szCs w:val="24"/>
          <w:lang w:val="es-ES"/>
        </w:rPr>
        <w:t>Felipe Alarcón Echenique</w:t>
      </w:r>
      <w:r>
        <w:rPr>
          <w:rFonts w:ascii="Times New Roman" w:hAnsi="Times New Roman" w:cs="Times New Roman"/>
          <w:sz w:val="24"/>
          <w:szCs w:val="24"/>
          <w:lang w:val="es-ES"/>
        </w:rPr>
        <w:t xml:space="preserve"> en su siempre crítica, analítica y </w:t>
      </w:r>
      <w:r w:rsidR="001D18B8">
        <w:rPr>
          <w:rFonts w:ascii="Times New Roman" w:hAnsi="Times New Roman" w:cs="Times New Roman"/>
          <w:sz w:val="24"/>
          <w:szCs w:val="24"/>
          <w:lang w:val="es-ES"/>
        </w:rPr>
        <w:t>precisa</w:t>
      </w:r>
      <w:r>
        <w:rPr>
          <w:rFonts w:ascii="Times New Roman" w:hAnsi="Times New Roman" w:cs="Times New Roman"/>
          <w:sz w:val="24"/>
          <w:szCs w:val="24"/>
          <w:lang w:val="es-ES"/>
        </w:rPr>
        <w:t xml:space="preserve"> mirada pictórica.</w:t>
      </w:r>
      <w:r w:rsidR="00A96E19">
        <w:rPr>
          <w:rFonts w:ascii="Times New Roman" w:hAnsi="Times New Roman" w:cs="Times New Roman"/>
          <w:sz w:val="24"/>
          <w:szCs w:val="24"/>
          <w:lang w:val="es-ES"/>
        </w:rPr>
        <w:t xml:space="preserve"> Dos pintores, en fin, unidos en el tiempo por un ideal humanísimo común.</w:t>
      </w:r>
    </w:p>
    <w:p w:rsidR="003D7DDE" w:rsidRDefault="00A96E19" w:rsidP="0052080D">
      <w:pPr>
        <w:spacing w:before="120"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lang w:val="es-ES"/>
        </w:rPr>
        <w:t xml:space="preserve">Conversación </w:t>
      </w:r>
      <w:r w:rsidRPr="00FC4BAC">
        <w:rPr>
          <w:rFonts w:ascii="Times New Roman" w:hAnsi="Times New Roman" w:cs="Times New Roman"/>
          <w:sz w:val="24"/>
          <w:szCs w:val="24"/>
          <w:lang w:val="es-ES"/>
        </w:rPr>
        <w:t xml:space="preserve">es otra de las palabras que viene a la mente cuando se observa estas obras. Conversación que es, sobre todo, diálogo entre culturas, convivencia cómplice de </w:t>
      </w:r>
      <w:r w:rsidR="00FC4BAC">
        <w:rPr>
          <w:rFonts w:ascii="Times New Roman" w:hAnsi="Times New Roman" w:cs="Times New Roman"/>
          <w:sz w:val="24"/>
          <w:szCs w:val="24"/>
          <w:shd w:val="clear" w:color="auto" w:fill="FFFFFF"/>
        </w:rPr>
        <w:t xml:space="preserve">símbolos </w:t>
      </w:r>
      <w:r w:rsidR="00FC4BAC" w:rsidRPr="00FC4BAC">
        <w:rPr>
          <w:rFonts w:ascii="Times New Roman" w:hAnsi="Times New Roman" w:cs="Times New Roman"/>
          <w:sz w:val="24"/>
          <w:szCs w:val="24"/>
          <w:lang w:val="es-ES"/>
        </w:rPr>
        <w:t>cubanos</w:t>
      </w:r>
      <w:r w:rsidR="00FC4BAC">
        <w:rPr>
          <w:rFonts w:ascii="Times New Roman" w:hAnsi="Times New Roman" w:cs="Times New Roman"/>
          <w:sz w:val="24"/>
          <w:szCs w:val="24"/>
          <w:lang w:val="es-ES"/>
        </w:rPr>
        <w:t xml:space="preserve"> (el pensamiento universal de José Martí en uno de sus más sólidos poemas a la tolerancia, injertándose ─o pareciéndose, semejanza sutil, intertextual─ </w:t>
      </w:r>
      <w:r w:rsidR="003D7DDE">
        <w:rPr>
          <w:rFonts w:ascii="Times New Roman" w:hAnsi="Times New Roman" w:cs="Times New Roman"/>
          <w:sz w:val="24"/>
          <w:szCs w:val="24"/>
          <w:lang w:val="es-ES"/>
        </w:rPr>
        <w:t>a</w:t>
      </w:r>
      <w:r w:rsidR="00FC4BAC">
        <w:rPr>
          <w:rFonts w:ascii="Times New Roman" w:hAnsi="Times New Roman" w:cs="Times New Roman"/>
          <w:sz w:val="24"/>
          <w:szCs w:val="24"/>
          <w:lang w:val="es-ES"/>
        </w:rPr>
        <w:t xml:space="preserve"> </w:t>
      </w:r>
      <w:r w:rsidRPr="00FC4BAC">
        <w:rPr>
          <w:rFonts w:ascii="Times New Roman" w:hAnsi="Times New Roman" w:cs="Times New Roman"/>
          <w:sz w:val="24"/>
          <w:szCs w:val="24"/>
          <w:lang w:val="es-ES"/>
        </w:rPr>
        <w:t>símbolos universales</w:t>
      </w:r>
      <w:r w:rsidR="001D18B8">
        <w:rPr>
          <w:rFonts w:ascii="Times New Roman" w:hAnsi="Times New Roman" w:cs="Times New Roman"/>
          <w:sz w:val="24"/>
          <w:szCs w:val="24"/>
          <w:lang w:val="es-ES"/>
        </w:rPr>
        <w:t xml:space="preserve">: </w:t>
      </w:r>
      <w:r w:rsidRPr="00FC4BAC">
        <w:rPr>
          <w:rFonts w:ascii="Times New Roman" w:hAnsi="Times New Roman" w:cs="Times New Roman"/>
          <w:sz w:val="24"/>
          <w:szCs w:val="24"/>
          <w:lang w:val="es-ES"/>
        </w:rPr>
        <w:t xml:space="preserve">el principito de </w:t>
      </w:r>
      <w:r w:rsidRPr="00FC4BAC">
        <w:rPr>
          <w:rFonts w:ascii="Times New Roman" w:hAnsi="Times New Roman" w:cs="Times New Roman"/>
          <w:sz w:val="24"/>
          <w:szCs w:val="24"/>
          <w:shd w:val="clear" w:color="auto" w:fill="FFFFFF"/>
        </w:rPr>
        <w:t xml:space="preserve">Saint-Exupéry, </w:t>
      </w:r>
      <w:r w:rsidR="00FC4BAC" w:rsidRPr="00FC4BAC">
        <w:rPr>
          <w:rFonts w:ascii="Times New Roman" w:hAnsi="Times New Roman" w:cs="Times New Roman"/>
          <w:sz w:val="24"/>
          <w:szCs w:val="24"/>
          <w:shd w:val="clear" w:color="auto" w:fill="FFFFFF"/>
        </w:rPr>
        <w:t>mítica historia, esencial representante del humanismo intelectual del siglo XX</w:t>
      </w:r>
      <w:r w:rsidR="001D18B8">
        <w:rPr>
          <w:rFonts w:ascii="Times New Roman" w:hAnsi="Times New Roman" w:cs="Times New Roman"/>
          <w:sz w:val="24"/>
          <w:szCs w:val="24"/>
          <w:shd w:val="clear" w:color="auto" w:fill="FFFFFF"/>
        </w:rPr>
        <w:t>, por ejemplo</w:t>
      </w:r>
      <w:r w:rsidR="00FC4BAC">
        <w:rPr>
          <w:rFonts w:ascii="Times New Roman" w:hAnsi="Times New Roman" w:cs="Times New Roman"/>
          <w:sz w:val="24"/>
          <w:szCs w:val="24"/>
          <w:shd w:val="clear" w:color="auto" w:fill="FFFFFF"/>
        </w:rPr>
        <w:t>)</w:t>
      </w:r>
      <w:r w:rsidR="003D7DDE">
        <w:rPr>
          <w:rFonts w:ascii="Times New Roman" w:hAnsi="Times New Roman" w:cs="Times New Roman"/>
          <w:sz w:val="24"/>
          <w:szCs w:val="24"/>
          <w:shd w:val="clear" w:color="auto" w:fill="FFFFFF"/>
        </w:rPr>
        <w:t xml:space="preserve">, más los </w:t>
      </w:r>
      <w:r w:rsidR="00FC4BAC">
        <w:rPr>
          <w:rFonts w:ascii="Times New Roman" w:hAnsi="Times New Roman" w:cs="Times New Roman"/>
          <w:sz w:val="24"/>
          <w:szCs w:val="24"/>
          <w:shd w:val="clear" w:color="auto" w:fill="FFFFFF"/>
        </w:rPr>
        <w:t>guiños también sutiles a marcas humanísticas de la lucha del bien contra el mal (San Jorge y el Dragón, la paloma de la paz,</w:t>
      </w:r>
      <w:r w:rsidR="003D7DDE">
        <w:rPr>
          <w:rFonts w:ascii="Times New Roman" w:hAnsi="Times New Roman" w:cs="Times New Roman"/>
          <w:sz w:val="24"/>
          <w:szCs w:val="24"/>
          <w:shd w:val="clear" w:color="auto" w:fill="FFFFFF"/>
        </w:rPr>
        <w:t xml:space="preserve"> el grito eterno de Munch versionado primero en los gritos picassianos y, ahora, en esas otras ánimas adoloridas de Felipe Alarcón Echenique), y, como si no fueran suficientes voces, las propias señas de distinción de las </w:t>
      </w:r>
      <w:r w:rsidR="001D18B8">
        <w:rPr>
          <w:rFonts w:ascii="Times New Roman" w:hAnsi="Times New Roman" w:cs="Times New Roman"/>
          <w:sz w:val="24"/>
          <w:szCs w:val="24"/>
          <w:shd w:val="clear" w:color="auto" w:fill="FFFFFF"/>
        </w:rPr>
        <w:t xml:space="preserve">agudas </w:t>
      </w:r>
      <w:r w:rsidR="003D7DDE">
        <w:rPr>
          <w:rFonts w:ascii="Times New Roman" w:hAnsi="Times New Roman" w:cs="Times New Roman"/>
          <w:sz w:val="24"/>
          <w:szCs w:val="24"/>
          <w:shd w:val="clear" w:color="auto" w:fill="FFFFFF"/>
        </w:rPr>
        <w:t xml:space="preserve">inmersiones de este artista cubano </w:t>
      </w:r>
      <w:r w:rsidR="001D18B8">
        <w:rPr>
          <w:rFonts w:ascii="Times New Roman" w:hAnsi="Times New Roman" w:cs="Times New Roman"/>
          <w:sz w:val="24"/>
          <w:szCs w:val="24"/>
          <w:shd w:val="clear" w:color="auto" w:fill="FFFFFF"/>
        </w:rPr>
        <w:t>en el</w:t>
      </w:r>
      <w:r w:rsidR="003D7DDE">
        <w:rPr>
          <w:rFonts w:ascii="Times New Roman" w:hAnsi="Times New Roman" w:cs="Times New Roman"/>
          <w:sz w:val="24"/>
          <w:szCs w:val="24"/>
          <w:shd w:val="clear" w:color="auto" w:fill="FFFFFF"/>
        </w:rPr>
        <w:t xml:space="preserve"> universo del sufrimiento humano en esta era donde, al menos en los discursos, lo más importante es la palabra tolerancia.</w:t>
      </w:r>
    </w:p>
    <w:p w:rsidR="00A9353D" w:rsidRDefault="003D7DDE" w:rsidP="0052080D">
      <w:pPr>
        <w:spacing w:before="120" w:after="0" w:line="240" w:lineRule="auto"/>
        <w:jc w:val="both"/>
        <w:rPr>
          <w:rFonts w:ascii="Times New Roman" w:hAnsi="Times New Roman" w:cs="Times New Roman"/>
          <w:sz w:val="24"/>
          <w:szCs w:val="24"/>
          <w:lang w:val="es-ES"/>
        </w:rPr>
      </w:pPr>
      <w:r>
        <w:rPr>
          <w:rFonts w:ascii="Times New Roman" w:hAnsi="Times New Roman" w:cs="Times New Roman"/>
          <w:sz w:val="24"/>
          <w:szCs w:val="24"/>
          <w:shd w:val="clear" w:color="auto" w:fill="FFFFFF"/>
        </w:rPr>
        <w:t>Curioso también resulta el entrecruce de las miradas de ambos artistas. Más allá de las coincidencias ideoestéticas, de esa rara deconstrucción del mundo espiritual humano a partir de la deconstrucción del cuerpo, violando todas aquellas perfecciones establecidas en "El hombre de Vitruvio", de Da Vinci, hay muchas señales lanzadas en el fisgoneo que sobre la realidad pintada realizan los clásicos ojos de Picasso y esos ojos sie</w:t>
      </w:r>
      <w:r w:rsidR="00A9353D">
        <w:rPr>
          <w:rFonts w:ascii="Times New Roman" w:hAnsi="Times New Roman" w:cs="Times New Roman"/>
          <w:sz w:val="24"/>
          <w:szCs w:val="24"/>
          <w:shd w:val="clear" w:color="auto" w:fill="FFFFFF"/>
        </w:rPr>
        <w:t xml:space="preserve">mpre dubitativos, inquisidores </w:t>
      </w:r>
      <w:r w:rsidR="001D18B8">
        <w:rPr>
          <w:rFonts w:ascii="Times New Roman" w:hAnsi="Times New Roman" w:cs="Times New Roman"/>
          <w:sz w:val="24"/>
          <w:szCs w:val="24"/>
          <w:shd w:val="clear" w:color="auto" w:fill="FFFFFF"/>
        </w:rPr>
        <w:t xml:space="preserve">que vienen apareciendo en la amplísima obra artística </w:t>
      </w:r>
      <w:r w:rsidR="00A9353D">
        <w:rPr>
          <w:rFonts w:ascii="Times New Roman" w:hAnsi="Times New Roman" w:cs="Times New Roman"/>
          <w:sz w:val="24"/>
          <w:szCs w:val="24"/>
          <w:shd w:val="clear" w:color="auto" w:fill="FFFFFF"/>
        </w:rPr>
        <w:t>de</w:t>
      </w:r>
      <w:r w:rsidR="007E54A8">
        <w:rPr>
          <w:rFonts w:ascii="Times New Roman" w:hAnsi="Times New Roman" w:cs="Times New Roman"/>
          <w:sz w:val="24"/>
          <w:szCs w:val="24"/>
          <w:shd w:val="clear" w:color="auto" w:fill="FFFFFF"/>
        </w:rPr>
        <w:t xml:space="preserve"> este artista cubano</w:t>
      </w:r>
      <w:r w:rsidR="00A9353D">
        <w:rPr>
          <w:rFonts w:ascii="Times New Roman" w:hAnsi="Times New Roman" w:cs="Times New Roman"/>
          <w:sz w:val="24"/>
          <w:szCs w:val="24"/>
          <w:lang w:val="es-ES"/>
        </w:rPr>
        <w:t xml:space="preserve">. Miradas ambas cuestionadoras, interrogantes, que apuntan a la responsabilidad que tenemos en ese </w:t>
      </w:r>
      <w:r w:rsidR="001D18B8">
        <w:rPr>
          <w:rFonts w:ascii="Times New Roman" w:hAnsi="Times New Roman" w:cs="Times New Roman"/>
          <w:sz w:val="24"/>
          <w:szCs w:val="24"/>
          <w:lang w:val="es-ES"/>
        </w:rPr>
        <w:t>antro</w:t>
      </w:r>
      <w:r w:rsidR="00A9353D">
        <w:rPr>
          <w:rFonts w:ascii="Times New Roman" w:hAnsi="Times New Roman" w:cs="Times New Roman"/>
          <w:sz w:val="24"/>
          <w:szCs w:val="24"/>
          <w:lang w:val="es-ES"/>
        </w:rPr>
        <w:t xml:space="preserve"> de barbarie que ha sido (y aún es) el mundo que habitamos, como si aquellos gritos lanzados por esos seres deformes (deformados por el horror humano) de Picasso en la antesala de la muerte encontraran el mejor de los ecos en es</w:t>
      </w:r>
      <w:r w:rsidR="001D18B8">
        <w:rPr>
          <w:rFonts w:ascii="Times New Roman" w:hAnsi="Times New Roman" w:cs="Times New Roman"/>
          <w:sz w:val="24"/>
          <w:szCs w:val="24"/>
          <w:lang w:val="es-ES"/>
        </w:rPr>
        <w:t>t</w:t>
      </w:r>
      <w:r w:rsidR="00A9353D">
        <w:rPr>
          <w:rFonts w:ascii="Times New Roman" w:hAnsi="Times New Roman" w:cs="Times New Roman"/>
          <w:sz w:val="24"/>
          <w:szCs w:val="24"/>
          <w:lang w:val="es-ES"/>
        </w:rPr>
        <w:t xml:space="preserve">os otros gritos que desde el hoy </w:t>
      </w:r>
      <w:r w:rsidR="00A9353D">
        <w:rPr>
          <w:rFonts w:ascii="Times New Roman" w:hAnsi="Times New Roman" w:cs="Times New Roman"/>
          <w:sz w:val="24"/>
          <w:szCs w:val="24"/>
          <w:lang w:val="es-ES"/>
        </w:rPr>
        <w:lastRenderedPageBreak/>
        <w:t xml:space="preserve">más inmediato dejan escapar mediante el pincel de Felipe Alarcón Echenique esas otras criaturas, también deformes (y también </w:t>
      </w:r>
      <w:r w:rsidR="001D18B8">
        <w:rPr>
          <w:rFonts w:ascii="Times New Roman" w:hAnsi="Times New Roman" w:cs="Times New Roman"/>
          <w:sz w:val="24"/>
          <w:szCs w:val="24"/>
          <w:lang w:val="es-ES"/>
        </w:rPr>
        <w:t>deformada</w:t>
      </w:r>
      <w:r w:rsidR="00A9353D">
        <w:rPr>
          <w:rFonts w:ascii="Times New Roman" w:hAnsi="Times New Roman" w:cs="Times New Roman"/>
          <w:sz w:val="24"/>
          <w:szCs w:val="24"/>
          <w:lang w:val="es-ES"/>
        </w:rPr>
        <w:t>s por el horror humano).</w:t>
      </w:r>
    </w:p>
    <w:p w:rsidR="001D18B8" w:rsidRDefault="00A9353D" w:rsidP="0052080D">
      <w:pPr>
        <w:spacing w:before="120"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En otros espacios me he referido al estilo de este pintor, un sello muy personal que lo convierte en referencia, justamente por la multiplicidad semántica de cada una de sus creaciones</w:t>
      </w:r>
      <w:r w:rsidR="007E54A8">
        <w:rPr>
          <w:rFonts w:ascii="Times New Roman" w:hAnsi="Times New Roman" w:cs="Times New Roman"/>
          <w:sz w:val="24"/>
          <w:szCs w:val="24"/>
          <w:lang w:val="es-ES"/>
        </w:rPr>
        <w:t>, en momentos en que buena parte de las artes plásticas cubanas se concentra más en el impacto del color, en las posibilidades expresivas del tropicalismo nacional como elemento para embellecer, y no tanto (muy pocos lo hacen en verdad) en la meditación sobre problemas que impactan la sociedad cubana y universal</w:t>
      </w:r>
      <w:r>
        <w:rPr>
          <w:rFonts w:ascii="Times New Roman" w:hAnsi="Times New Roman" w:cs="Times New Roman"/>
          <w:sz w:val="24"/>
          <w:szCs w:val="24"/>
          <w:lang w:val="es-ES"/>
        </w:rPr>
        <w:t xml:space="preserve">. Es, lo he dicho y se demuestra </w:t>
      </w:r>
      <w:r w:rsidR="007E54A8">
        <w:rPr>
          <w:rFonts w:ascii="Times New Roman" w:hAnsi="Times New Roman" w:cs="Times New Roman"/>
          <w:sz w:val="24"/>
          <w:szCs w:val="24"/>
          <w:lang w:val="es-ES"/>
        </w:rPr>
        <w:t>una vez más con</w:t>
      </w:r>
      <w:r>
        <w:rPr>
          <w:rFonts w:ascii="Times New Roman" w:hAnsi="Times New Roman" w:cs="Times New Roman"/>
          <w:sz w:val="24"/>
          <w:szCs w:val="24"/>
          <w:lang w:val="es-ES"/>
        </w:rPr>
        <w:t xml:space="preserve"> esta serie, un pintor que piensa intelectualmente con el pincel, que no se detiene en la visualidad del cuadro y </w:t>
      </w:r>
      <w:r w:rsidR="001D18B8">
        <w:rPr>
          <w:rFonts w:ascii="Times New Roman" w:hAnsi="Times New Roman" w:cs="Times New Roman"/>
          <w:sz w:val="24"/>
          <w:szCs w:val="24"/>
          <w:lang w:val="es-ES"/>
        </w:rPr>
        <w:t xml:space="preserve">nos </w:t>
      </w:r>
      <w:r>
        <w:rPr>
          <w:rFonts w:ascii="Times New Roman" w:hAnsi="Times New Roman" w:cs="Times New Roman"/>
          <w:sz w:val="24"/>
          <w:szCs w:val="24"/>
          <w:lang w:val="es-ES"/>
        </w:rPr>
        <w:t xml:space="preserve">obliga a la búsqueda, a la reflexión, a la resolución </w:t>
      </w:r>
      <w:r w:rsidR="007E54A8">
        <w:rPr>
          <w:rFonts w:ascii="Times New Roman" w:hAnsi="Times New Roman" w:cs="Times New Roman"/>
          <w:sz w:val="24"/>
          <w:szCs w:val="24"/>
          <w:lang w:val="es-ES"/>
        </w:rPr>
        <w:t xml:space="preserve">íntima </w:t>
      </w:r>
      <w:r>
        <w:rPr>
          <w:rFonts w:ascii="Times New Roman" w:hAnsi="Times New Roman" w:cs="Times New Roman"/>
          <w:sz w:val="24"/>
          <w:szCs w:val="24"/>
          <w:lang w:val="es-ES"/>
        </w:rPr>
        <w:t>de problemas esenciales de nuestra cotidianidad</w:t>
      </w:r>
      <w:r w:rsidR="007E54A8">
        <w:rPr>
          <w:rFonts w:ascii="Times New Roman" w:hAnsi="Times New Roman" w:cs="Times New Roman"/>
          <w:sz w:val="24"/>
          <w:szCs w:val="24"/>
          <w:lang w:val="es-ES"/>
        </w:rPr>
        <w:t xml:space="preserve"> unificando en las imágenes trasplantadas al lienzo, a la cartulina, al papel, la experiencia vital del pintor con la experiencia del que observa su obra</w:t>
      </w:r>
      <w:r>
        <w:rPr>
          <w:rFonts w:ascii="Times New Roman" w:hAnsi="Times New Roman" w:cs="Times New Roman"/>
          <w:sz w:val="24"/>
          <w:szCs w:val="24"/>
          <w:lang w:val="es-ES"/>
        </w:rPr>
        <w:t xml:space="preserve">. </w:t>
      </w:r>
    </w:p>
    <w:p w:rsidR="0052080D" w:rsidRPr="0052080D" w:rsidRDefault="009B5B16" w:rsidP="0052080D">
      <w:pPr>
        <w:spacing w:before="120"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En simples palabras, que l</w:t>
      </w:r>
      <w:r w:rsidR="00A9353D">
        <w:rPr>
          <w:rFonts w:ascii="Times New Roman" w:hAnsi="Times New Roman" w:cs="Times New Roman"/>
          <w:sz w:val="24"/>
          <w:szCs w:val="24"/>
          <w:lang w:val="es-ES"/>
        </w:rPr>
        <w:t xml:space="preserve">a belleza, el colorido, la </w:t>
      </w:r>
      <w:r w:rsidR="007E54A8">
        <w:rPr>
          <w:rFonts w:ascii="Times New Roman" w:hAnsi="Times New Roman" w:cs="Times New Roman"/>
          <w:sz w:val="24"/>
          <w:szCs w:val="24"/>
          <w:lang w:val="es-ES"/>
        </w:rPr>
        <w:t xml:space="preserve">armoniosa forma de sus trazos, el diálogo permanente con los símbolos creados por la humanidad para expresar su inteligencia como "ser superior", y, esta vez, el contrapunteo profundo y comprometido con el mensaje que dejó al mundo Pablo Picasso en "Guernica" son el escenario perfecto </w:t>
      </w:r>
      <w:r>
        <w:rPr>
          <w:rFonts w:ascii="Times New Roman" w:hAnsi="Times New Roman" w:cs="Times New Roman"/>
          <w:sz w:val="24"/>
          <w:szCs w:val="24"/>
          <w:lang w:val="es-ES"/>
        </w:rPr>
        <w:t xml:space="preserve">en las hábiles manos de Felipe Alarcón Echenique para la resurrección del mito. Es, sin dudas, </w:t>
      </w:r>
      <w:r w:rsidR="007E54A8">
        <w:rPr>
          <w:rFonts w:ascii="Times New Roman" w:hAnsi="Times New Roman" w:cs="Times New Roman"/>
          <w:sz w:val="24"/>
          <w:szCs w:val="24"/>
          <w:lang w:val="es-ES"/>
        </w:rPr>
        <w:t xml:space="preserve">el homenaje de un grande del hoy a un grande del ayer, pero además un grito de alerta desde el arte sobre ese horror nuestro de cada día que pervive y hace inhabitable </w:t>
      </w:r>
      <w:r w:rsidR="001D18B8">
        <w:rPr>
          <w:rFonts w:ascii="Times New Roman" w:hAnsi="Times New Roman" w:cs="Times New Roman"/>
          <w:sz w:val="24"/>
          <w:szCs w:val="24"/>
          <w:lang w:val="es-ES"/>
        </w:rPr>
        <w:t>este espacio picassiano que llamamos mundo.</w:t>
      </w:r>
      <w:r w:rsidR="00A9353D">
        <w:rPr>
          <w:rFonts w:ascii="Times New Roman" w:hAnsi="Times New Roman" w:cs="Times New Roman"/>
          <w:sz w:val="24"/>
          <w:szCs w:val="24"/>
          <w:lang w:val="es-ES"/>
        </w:rPr>
        <w:t xml:space="preserve">  </w:t>
      </w:r>
      <w:r w:rsidR="003D7DDE">
        <w:rPr>
          <w:rFonts w:ascii="Times New Roman" w:hAnsi="Times New Roman" w:cs="Times New Roman"/>
          <w:sz w:val="24"/>
          <w:szCs w:val="24"/>
          <w:shd w:val="clear" w:color="auto" w:fill="FFFFFF"/>
        </w:rPr>
        <w:t xml:space="preserve"> </w:t>
      </w:r>
      <w:r w:rsidR="00FC4BAC">
        <w:rPr>
          <w:rFonts w:ascii="Times New Roman" w:hAnsi="Times New Roman" w:cs="Times New Roman"/>
          <w:sz w:val="24"/>
          <w:szCs w:val="24"/>
          <w:shd w:val="clear" w:color="auto" w:fill="FFFFFF"/>
        </w:rPr>
        <w:t xml:space="preserve"> </w:t>
      </w:r>
      <w:r w:rsidR="00FB7EFF">
        <w:rPr>
          <w:rFonts w:ascii="Times New Roman" w:hAnsi="Times New Roman" w:cs="Times New Roman"/>
          <w:sz w:val="24"/>
          <w:szCs w:val="24"/>
          <w:lang w:val="es-ES"/>
        </w:rPr>
        <w:t xml:space="preserve"> </w:t>
      </w:r>
      <w:r w:rsidR="00F170D6">
        <w:rPr>
          <w:rFonts w:ascii="Times New Roman" w:hAnsi="Times New Roman" w:cs="Times New Roman"/>
          <w:sz w:val="24"/>
          <w:szCs w:val="24"/>
          <w:lang w:val="es-ES"/>
        </w:rPr>
        <w:t xml:space="preserve"> </w:t>
      </w:r>
      <w:r w:rsidR="0052080D">
        <w:rPr>
          <w:rFonts w:ascii="Times New Roman" w:hAnsi="Times New Roman" w:cs="Times New Roman"/>
          <w:sz w:val="24"/>
          <w:szCs w:val="24"/>
          <w:lang w:val="es-ES"/>
        </w:rPr>
        <w:t xml:space="preserve"> </w:t>
      </w:r>
    </w:p>
    <w:p w:rsidR="0052080D" w:rsidRPr="0052080D" w:rsidRDefault="0052080D" w:rsidP="0052080D">
      <w:pPr>
        <w:spacing w:before="120" w:after="0" w:line="240" w:lineRule="auto"/>
        <w:jc w:val="both"/>
        <w:rPr>
          <w:rFonts w:ascii="Times New Roman" w:hAnsi="Times New Roman" w:cs="Times New Roman"/>
          <w:sz w:val="24"/>
          <w:szCs w:val="24"/>
          <w:lang w:val="es-ES"/>
        </w:rPr>
      </w:pPr>
    </w:p>
    <w:sectPr w:rsidR="0052080D" w:rsidRPr="0052080D" w:rsidSect="006B0881">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9"/>
  <w:proofState w:spelling="clean" w:grammar="clean"/>
  <w:defaultTabStop w:val="708"/>
  <w:hyphenationZone w:val="425"/>
  <w:characterSpacingControl w:val="doNotCompress"/>
  <w:compat/>
  <w:rsids>
    <w:rsidRoot w:val="0052080D"/>
    <w:rsid w:val="001D18B8"/>
    <w:rsid w:val="003D7DDE"/>
    <w:rsid w:val="00433DA9"/>
    <w:rsid w:val="0052080D"/>
    <w:rsid w:val="006B0881"/>
    <w:rsid w:val="007E54A8"/>
    <w:rsid w:val="009B5B16"/>
    <w:rsid w:val="00A9353D"/>
    <w:rsid w:val="00A96E19"/>
    <w:rsid w:val="00C04F23"/>
    <w:rsid w:val="00F170D6"/>
    <w:rsid w:val="00F617D4"/>
    <w:rsid w:val="00FB7EFF"/>
    <w:rsid w:val="00FC4BAC"/>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88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789</Words>
  <Characters>4975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AmirValle</dc:creator>
  <cp:lastModifiedBy>AmirValle</cp:lastModifiedBy>
  <cp:revision>2</cp:revision>
  <dcterms:created xsi:type="dcterms:W3CDTF">2017-04-29T06:17:00Z</dcterms:created>
  <dcterms:modified xsi:type="dcterms:W3CDTF">2017-04-29T11:55:00Z</dcterms:modified>
</cp:coreProperties>
</file>